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FOR POLK CITY LIBRARY BOARD MEETING</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Polk City Community Library</w:t>
      </w:r>
    </w:p>
    <w:p w:rsidR="00000000" w:rsidDel="00000000" w:rsidP="00000000" w:rsidRDefault="00000000" w:rsidRPr="00000000" w14:paraId="00000003">
      <w:pPr>
        <w:spacing w:line="240" w:lineRule="auto"/>
        <w:ind w:left="288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1500 W. Broadway, Polk City, IA</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Monday, March 4, 2024 at 6:00 pm</w:t>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Call to order</w:t>
      </w:r>
    </w:p>
    <w:p w:rsidR="00000000" w:rsidDel="00000000" w:rsidP="00000000" w:rsidRDefault="00000000" w:rsidRPr="00000000" w14:paraId="00000008">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Angie Conley  and seconded by Lisa England to approve Meeting Agenda. </w:t>
      </w:r>
    </w:p>
    <w:p w:rsidR="00000000" w:rsidDel="00000000" w:rsidP="00000000" w:rsidRDefault="00000000" w:rsidRPr="00000000" w14:paraId="00000009">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0A">
      <w:pPr>
        <w:spacing w:line="259" w:lineRule="auto"/>
        <w:ind w:left="1440" w:hanging="288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B">
      <w:pPr>
        <w:spacing w:line="259" w:lineRule="auto"/>
        <w:ind w:left="4320" w:hanging="28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 Members Present:</w:t>
      </w:r>
      <w:r w:rsidDel="00000000" w:rsidR="00000000" w:rsidRPr="00000000">
        <w:rPr>
          <w:rFonts w:ascii="Times New Roman" w:cs="Times New Roman" w:eastAsia="Times New Roman" w:hAnsi="Times New Roman"/>
          <w:rtl w:val="0"/>
        </w:rPr>
        <w:t xml:space="preserve"> </w:t>
        <w:tab/>
        <w:t xml:space="preserve">Rod Bergren, Angie Conley, Sara Olson, Justin Young, Lisa England</w:t>
      </w:r>
    </w:p>
    <w:p w:rsidR="00000000" w:rsidDel="00000000" w:rsidP="00000000" w:rsidRDefault="00000000" w:rsidRPr="00000000" w14:paraId="0000000C">
      <w:pPr>
        <w:spacing w:line="259"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 Members Absent:</w:t>
      </w:r>
      <w:r w:rsidDel="00000000" w:rsidR="00000000" w:rsidRPr="00000000">
        <w:rPr>
          <w:rFonts w:ascii="Times New Roman" w:cs="Times New Roman" w:eastAsia="Times New Roman" w:hAnsi="Times New Roman"/>
          <w:rtl w:val="0"/>
        </w:rPr>
        <w:t xml:space="preserve">  </w:t>
        <w:tab/>
        <w:t xml:space="preserve">none</w:t>
      </w:r>
    </w:p>
    <w:p w:rsidR="00000000" w:rsidDel="00000000" w:rsidP="00000000" w:rsidRDefault="00000000" w:rsidRPr="00000000" w14:paraId="0000000D">
      <w:pP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Library Director Present:</w:t>
      </w:r>
      <w:r w:rsidDel="00000000" w:rsidR="00000000" w:rsidRPr="00000000">
        <w:rPr>
          <w:rFonts w:ascii="Times New Roman" w:cs="Times New Roman" w:eastAsia="Times New Roman" w:hAnsi="Times New Roman"/>
          <w:rtl w:val="0"/>
        </w:rPr>
        <w:t xml:space="preserve"> </w:t>
        <w:tab/>
        <w:t xml:space="preserve">Jamie Noack </w:t>
      </w:r>
    </w:p>
    <w:p w:rsidR="00000000" w:rsidDel="00000000" w:rsidP="00000000" w:rsidRDefault="00000000" w:rsidRPr="00000000" w14:paraId="0000000E">
      <w:pPr>
        <w:spacing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City Council Liaison Present:</w:t>
      </w:r>
      <w:r w:rsidDel="00000000" w:rsidR="00000000" w:rsidRPr="00000000">
        <w:rPr>
          <w:rFonts w:ascii="Times New Roman" w:cs="Times New Roman" w:eastAsia="Times New Roman" w:hAnsi="Times New Roman"/>
          <w:rtl w:val="0"/>
        </w:rPr>
        <w:tab/>
        <w:t xml:space="preserve">none</w:t>
      </w:r>
    </w:p>
    <w:p w:rsidR="00000000" w:rsidDel="00000000" w:rsidP="00000000" w:rsidRDefault="00000000" w:rsidRPr="00000000" w14:paraId="0000000F">
      <w:pPr>
        <w:spacing w:after="160" w:line="259"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Guests Present:</w:t>
      </w:r>
      <w:r w:rsidDel="00000000" w:rsidR="00000000" w:rsidRPr="00000000">
        <w:rPr>
          <w:rFonts w:ascii="Times New Roman" w:cs="Times New Roman" w:eastAsia="Times New Roman" w:hAnsi="Times New Roman"/>
          <w:rtl w:val="0"/>
        </w:rPr>
        <w:t xml:space="preserve"> </w:t>
        <w:tab/>
        <w:tab/>
        <w:t xml:space="preserve">None</w:t>
      </w:r>
      <w:r w:rsidDel="00000000" w:rsidR="00000000" w:rsidRPr="00000000">
        <w:rPr>
          <w:rtl w:val="0"/>
        </w:rPr>
      </w:r>
    </w:p>
    <w:p w:rsidR="00000000" w:rsidDel="00000000" w:rsidP="00000000" w:rsidRDefault="00000000" w:rsidRPr="00000000" w14:paraId="00000010">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 Approval of the agenda</w:t>
      </w:r>
    </w:p>
    <w:p w:rsidR="00000000" w:rsidDel="00000000" w:rsidP="00000000" w:rsidRDefault="00000000" w:rsidRPr="00000000" w14:paraId="00000011">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Angie Conley and seconded by Sara Olson to approve. </w:t>
      </w:r>
    </w:p>
    <w:p w:rsidR="00000000" w:rsidDel="00000000" w:rsidP="00000000" w:rsidRDefault="00000000" w:rsidRPr="00000000" w14:paraId="00000012">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13">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III. Consent Items</w:t>
      </w:r>
    </w:p>
    <w:p w:rsidR="00000000" w:rsidDel="00000000" w:rsidP="00000000" w:rsidRDefault="00000000" w:rsidRPr="00000000" w14:paraId="00000015">
      <w:pPr>
        <w:numPr>
          <w:ilvl w:val="0"/>
          <w:numId w:val="1"/>
        </w:numPr>
        <w:spacing w:after="0" w:afterAutospacing="0" w:line="240"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Approve the </w:t>
      </w:r>
      <w:hyperlink r:id="rId6">
        <w:r w:rsidDel="00000000" w:rsidR="00000000" w:rsidRPr="00000000">
          <w:rPr>
            <w:rFonts w:ascii="Times New Roman" w:cs="Times New Roman" w:eastAsia="Times New Roman" w:hAnsi="Times New Roman"/>
            <w:color w:val="1155cc"/>
            <w:sz w:val="20"/>
            <w:szCs w:val="20"/>
            <w:highlight w:val="white"/>
            <w:u w:val="single"/>
            <w:rtl w:val="0"/>
          </w:rPr>
          <w:t xml:space="preserve">February 2024 Board Minutes</w:t>
        </w:r>
      </w:hyperlink>
      <w:r w:rsidDel="00000000" w:rsidR="00000000" w:rsidRPr="00000000">
        <w:rPr>
          <w:rtl w:val="0"/>
        </w:rPr>
      </w:r>
    </w:p>
    <w:p w:rsidR="00000000" w:rsidDel="00000000" w:rsidP="00000000" w:rsidRDefault="00000000" w:rsidRPr="00000000" w14:paraId="00000016">
      <w:pPr>
        <w:numPr>
          <w:ilvl w:val="0"/>
          <w:numId w:val="1"/>
        </w:numPr>
        <w:spacing w:after="0" w:afterAutospacing="0" w:line="240"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Approve January 2024 financial statements</w:t>
      </w:r>
    </w:p>
    <w:p w:rsidR="00000000" w:rsidDel="00000000" w:rsidP="00000000" w:rsidRDefault="00000000" w:rsidRPr="00000000" w14:paraId="00000017">
      <w:pPr>
        <w:numPr>
          <w:ilvl w:val="1"/>
          <w:numId w:val="1"/>
        </w:numPr>
        <w:spacing w:after="0" w:afterAutospacing="0" w:line="240" w:lineRule="auto"/>
        <w:ind w:left="1440" w:hanging="360"/>
        <w:rPr>
          <w:rFonts w:ascii="Times New Roman" w:cs="Times New Roman" w:eastAsia="Times New Roman" w:hAnsi="Times New Roman"/>
          <w:sz w:val="20"/>
          <w:szCs w:val="20"/>
          <w:highlight w:val="white"/>
        </w:rPr>
      </w:pPr>
      <w:hyperlink r:id="rId7">
        <w:r w:rsidDel="00000000" w:rsidR="00000000" w:rsidRPr="00000000">
          <w:rPr>
            <w:rFonts w:ascii="Times New Roman" w:cs="Times New Roman" w:eastAsia="Times New Roman" w:hAnsi="Times New Roman"/>
            <w:color w:val="1155cc"/>
            <w:sz w:val="20"/>
            <w:szCs w:val="20"/>
            <w:highlight w:val="white"/>
            <w:u w:val="single"/>
            <w:rtl w:val="0"/>
          </w:rPr>
          <w:t xml:space="preserve">January 2024 History</w:t>
        </w:r>
      </w:hyperlink>
      <w:r w:rsidDel="00000000" w:rsidR="00000000" w:rsidRPr="00000000">
        <w:rPr>
          <w:rtl w:val="0"/>
        </w:rPr>
      </w:r>
    </w:p>
    <w:p w:rsidR="00000000" w:rsidDel="00000000" w:rsidP="00000000" w:rsidRDefault="00000000" w:rsidRPr="00000000" w14:paraId="00000018">
      <w:pPr>
        <w:numPr>
          <w:ilvl w:val="1"/>
          <w:numId w:val="1"/>
        </w:numPr>
        <w:spacing w:after="0" w:afterAutospacing="0" w:line="240" w:lineRule="auto"/>
        <w:ind w:left="1440" w:hanging="360"/>
        <w:rPr>
          <w:rFonts w:ascii="Times New Roman" w:cs="Times New Roman" w:eastAsia="Times New Roman" w:hAnsi="Times New Roman"/>
          <w:sz w:val="20"/>
          <w:szCs w:val="20"/>
          <w:highlight w:val="white"/>
        </w:rPr>
      </w:pPr>
      <w:hyperlink r:id="rId8">
        <w:r w:rsidDel="00000000" w:rsidR="00000000" w:rsidRPr="00000000">
          <w:rPr>
            <w:rFonts w:ascii="Times New Roman" w:cs="Times New Roman" w:eastAsia="Times New Roman" w:hAnsi="Times New Roman"/>
            <w:color w:val="1155cc"/>
            <w:sz w:val="20"/>
            <w:szCs w:val="20"/>
            <w:highlight w:val="white"/>
            <w:u w:val="single"/>
            <w:rtl w:val="0"/>
          </w:rPr>
          <w:t xml:space="preserve">January 2024 Budget</w:t>
        </w:r>
      </w:hyperlink>
      <w:r w:rsidDel="00000000" w:rsidR="00000000" w:rsidRPr="00000000">
        <w:rPr>
          <w:rtl w:val="0"/>
        </w:rPr>
      </w:r>
    </w:p>
    <w:p w:rsidR="00000000" w:rsidDel="00000000" w:rsidP="00000000" w:rsidRDefault="00000000" w:rsidRPr="00000000" w14:paraId="00000019">
      <w:pPr>
        <w:numPr>
          <w:ilvl w:val="1"/>
          <w:numId w:val="1"/>
        </w:numPr>
        <w:spacing w:after="200" w:line="240" w:lineRule="auto"/>
        <w:ind w:left="1440" w:hanging="360"/>
        <w:rPr>
          <w:rFonts w:ascii="Times New Roman" w:cs="Times New Roman" w:eastAsia="Times New Roman" w:hAnsi="Times New Roman"/>
          <w:sz w:val="20"/>
          <w:szCs w:val="20"/>
          <w:highlight w:val="white"/>
        </w:rPr>
      </w:pPr>
      <w:hyperlink r:id="rId9">
        <w:r w:rsidDel="00000000" w:rsidR="00000000" w:rsidRPr="00000000">
          <w:rPr>
            <w:rFonts w:ascii="Times New Roman" w:cs="Times New Roman" w:eastAsia="Times New Roman" w:hAnsi="Times New Roman"/>
            <w:color w:val="1155cc"/>
            <w:sz w:val="20"/>
            <w:szCs w:val="20"/>
            <w:highlight w:val="white"/>
            <w:u w:val="single"/>
            <w:rtl w:val="0"/>
          </w:rPr>
          <w:t xml:space="preserve">January 2024 Revenue &amp; Expenses</w:t>
        </w:r>
      </w:hyperlink>
      <w:r w:rsidDel="00000000" w:rsidR="00000000" w:rsidRPr="00000000">
        <w:rPr>
          <w:rtl w:val="0"/>
        </w:rPr>
      </w:r>
    </w:p>
    <w:p w:rsidR="00000000" w:rsidDel="00000000" w:rsidP="00000000" w:rsidRDefault="00000000" w:rsidRPr="00000000" w14:paraId="0000001A">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 Communication from the Public</w:t>
      </w:r>
    </w:p>
    <w:p w:rsidR="00000000" w:rsidDel="00000000" w:rsidP="00000000" w:rsidRDefault="00000000" w:rsidRPr="00000000" w14:paraId="0000001B">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 present</w:t>
      </w:r>
    </w:p>
    <w:p w:rsidR="00000000" w:rsidDel="00000000" w:rsidP="00000000" w:rsidRDefault="00000000" w:rsidRPr="00000000" w14:paraId="0000001C">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 </w:t>
      </w:r>
      <w:hyperlink r:id="rId10">
        <w:r w:rsidDel="00000000" w:rsidR="00000000" w:rsidRPr="00000000">
          <w:rPr>
            <w:rFonts w:ascii="Times New Roman" w:cs="Times New Roman" w:eastAsia="Times New Roman" w:hAnsi="Times New Roman"/>
            <w:color w:val="1155cc"/>
            <w:sz w:val="20"/>
            <w:szCs w:val="20"/>
            <w:u w:val="single"/>
            <w:rtl w:val="0"/>
          </w:rPr>
          <w:t xml:space="preserve">Director’s Report</w:t>
        </w:r>
      </w:hyperlink>
      <w:r w:rsidDel="00000000" w:rsidR="00000000" w:rsidRPr="00000000">
        <w:rPr>
          <w:rtl w:val="0"/>
        </w:rPr>
      </w:r>
    </w:p>
    <w:p w:rsidR="00000000" w:rsidDel="00000000" w:rsidP="00000000" w:rsidRDefault="00000000" w:rsidRPr="00000000" w14:paraId="0000001E">
      <w:pPr>
        <w:numPr>
          <w:ilvl w:val="0"/>
          <w:numId w:val="2"/>
        </w:numPr>
        <w:spacing w:after="200" w:line="240" w:lineRule="auto"/>
        <w:ind w:left="720" w:hanging="360"/>
        <w:rPr>
          <w:rFonts w:ascii="Times New Roman" w:cs="Times New Roman" w:eastAsia="Times New Roman" w:hAnsi="Times New Roman"/>
          <w:sz w:val="20"/>
          <w:szCs w:val="20"/>
        </w:rPr>
      </w:pPr>
      <w:hyperlink r:id="rId11">
        <w:r w:rsidDel="00000000" w:rsidR="00000000" w:rsidRPr="00000000">
          <w:rPr>
            <w:rFonts w:ascii="Times New Roman" w:cs="Times New Roman" w:eastAsia="Times New Roman" w:hAnsi="Times New Roman"/>
            <w:color w:val="1155cc"/>
            <w:sz w:val="20"/>
            <w:szCs w:val="20"/>
            <w:u w:val="single"/>
            <w:rtl w:val="0"/>
          </w:rPr>
          <w:t xml:space="preserve">February Stats</w:t>
        </w:r>
      </w:hyperlink>
      <w:r w:rsidDel="00000000" w:rsidR="00000000" w:rsidRPr="00000000">
        <w:rPr>
          <w:rtl w:val="0"/>
        </w:rPr>
      </w:r>
    </w:p>
    <w:p w:rsidR="00000000" w:rsidDel="00000000" w:rsidP="00000000" w:rsidRDefault="00000000" w:rsidRPr="00000000" w14:paraId="0000001F">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Liaison report</w:t>
      </w:r>
    </w:p>
    <w:p w:rsidR="00000000" w:rsidDel="00000000" w:rsidP="00000000" w:rsidRDefault="00000000" w:rsidRPr="00000000" w14:paraId="00000020">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1">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VII. Board Education</w:t>
      </w:r>
    </w:p>
    <w:p w:rsidR="00000000" w:rsidDel="00000000" w:rsidP="00000000" w:rsidRDefault="00000000" w:rsidRPr="00000000" w14:paraId="00000022">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 this month- will be done next month after meeting with Grimes library and getting a tour of new facilities</w:t>
      </w:r>
    </w:p>
    <w:p w:rsidR="00000000" w:rsidDel="00000000" w:rsidP="00000000" w:rsidRDefault="00000000" w:rsidRPr="00000000" w14:paraId="00000023">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VIII.  Agenda Items</w:t>
      </w:r>
    </w:p>
    <w:p w:rsidR="00000000" w:rsidDel="00000000" w:rsidP="00000000" w:rsidRDefault="00000000" w:rsidRPr="00000000" w14:paraId="00000024">
      <w:pPr>
        <w:numPr>
          <w:ilvl w:val="0"/>
          <w:numId w:val="3"/>
        </w:numPr>
        <w:spacing w:after="2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w:t>
      </w:r>
      <w:hyperlink r:id="rId12">
        <w:r w:rsidDel="00000000" w:rsidR="00000000" w:rsidRPr="00000000">
          <w:rPr>
            <w:rFonts w:ascii="Times New Roman" w:cs="Times New Roman" w:eastAsia="Times New Roman" w:hAnsi="Times New Roman"/>
            <w:color w:val="1155cc"/>
            <w:sz w:val="20"/>
            <w:szCs w:val="20"/>
            <w:u w:val="single"/>
            <w:rtl w:val="0"/>
          </w:rPr>
          <w:t xml:space="preserve">Resolution 2024-06L</w:t>
        </w:r>
      </w:hyperlink>
      <w:r w:rsidDel="00000000" w:rsidR="00000000" w:rsidRPr="00000000">
        <w:rPr>
          <w:rFonts w:ascii="Times New Roman" w:cs="Times New Roman" w:eastAsia="Times New Roman" w:hAnsi="Times New Roman"/>
          <w:sz w:val="20"/>
          <w:szCs w:val="20"/>
          <w:rtl w:val="0"/>
        </w:rPr>
        <w:t xml:space="preserve"> hiring a library page</w:t>
      </w:r>
    </w:p>
    <w:p w:rsidR="00000000" w:rsidDel="00000000" w:rsidP="00000000" w:rsidRDefault="00000000" w:rsidRPr="00000000" w14:paraId="00000025">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Sara Olson and seconded by Lisa England to approve. </w:t>
      </w:r>
    </w:p>
    <w:p w:rsidR="00000000" w:rsidDel="00000000" w:rsidP="00000000" w:rsidRDefault="00000000" w:rsidRPr="00000000" w14:paraId="00000026">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27">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numPr>
          <w:ilvl w:val="0"/>
          <w:numId w:val="3"/>
        </w:numPr>
        <w:spacing w:after="2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w:t>
      </w:r>
      <w:hyperlink r:id="rId13">
        <w:r w:rsidDel="00000000" w:rsidR="00000000" w:rsidRPr="00000000">
          <w:rPr>
            <w:rFonts w:ascii="Times New Roman" w:cs="Times New Roman" w:eastAsia="Times New Roman" w:hAnsi="Times New Roman"/>
            <w:color w:val="1155cc"/>
            <w:sz w:val="20"/>
            <w:szCs w:val="20"/>
            <w:u w:val="single"/>
            <w:rtl w:val="0"/>
          </w:rPr>
          <w:t xml:space="preserve">Study Room Policy</w:t>
        </w:r>
      </w:hyperlink>
      <w:r w:rsidDel="00000000" w:rsidR="00000000" w:rsidRPr="00000000">
        <w:rPr>
          <w:rtl w:val="0"/>
        </w:rPr>
      </w:r>
    </w:p>
    <w:p w:rsidR="00000000" w:rsidDel="00000000" w:rsidP="00000000" w:rsidRDefault="00000000" w:rsidRPr="00000000" w14:paraId="00000029">
      <w:pPr>
        <w:spacing w:after="20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Looked at nearby library policies and tried to find applicable ideas. You can reserve twice per week, but are welcome to come use it as a drop in more frequently. You can sign up for it with software that the library uses. If there is no one assigned after you, person can stay longer. Discussion was had to add a maximum size policy of 6 people based on the size of the study pod. Discussion was had about whether 30 days out was too much room to reserve room. </w:t>
      </w:r>
    </w:p>
    <w:p w:rsidR="00000000" w:rsidDel="00000000" w:rsidP="00000000" w:rsidRDefault="00000000" w:rsidRPr="00000000" w14:paraId="0000002A">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Sara Olson and seconded by Rod Bergren to table policy until next month to make recommended changes. </w:t>
      </w:r>
    </w:p>
    <w:p w:rsidR="00000000" w:rsidDel="00000000" w:rsidP="00000000" w:rsidRDefault="00000000" w:rsidRPr="00000000" w14:paraId="0000002B">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2C">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numPr>
          <w:ilvl w:val="0"/>
          <w:numId w:val="3"/>
        </w:numPr>
        <w:spacing w:after="2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Approve closing the library on Saturday, April 6, 2024 due to fire department training burn on adjacent property.</w:t>
      </w:r>
    </w:p>
    <w:p w:rsidR="00000000" w:rsidDel="00000000" w:rsidP="00000000" w:rsidRDefault="00000000" w:rsidRPr="00000000" w14:paraId="0000002E">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Lisa England  and seconded by Rod Bergren to approve. </w:t>
      </w:r>
    </w:p>
    <w:p w:rsidR="00000000" w:rsidDel="00000000" w:rsidP="00000000" w:rsidRDefault="00000000" w:rsidRPr="00000000" w14:paraId="0000002F">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30">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numPr>
          <w:ilvl w:val="0"/>
          <w:numId w:val="3"/>
        </w:numPr>
        <w:spacing w:after="2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April Board Education- will be done by Angie Conley</w:t>
      </w:r>
    </w:p>
    <w:p w:rsidR="00000000" w:rsidDel="00000000" w:rsidP="00000000" w:rsidRDefault="00000000" w:rsidRPr="00000000" w14:paraId="00000032">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Lisa England  and seconded by Rod Bergren to approve. </w:t>
      </w:r>
    </w:p>
    <w:p w:rsidR="00000000" w:rsidDel="00000000" w:rsidP="00000000" w:rsidRDefault="00000000" w:rsidRPr="00000000" w14:paraId="00000033">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34">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spacing w:after="20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IX.  Adjourn</w:t>
      </w:r>
    </w:p>
    <w:p w:rsidR="00000000" w:rsidDel="00000000" w:rsidP="00000000" w:rsidRDefault="00000000" w:rsidRPr="00000000" w14:paraId="00000036">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A motion was made by Rod Bergren  and seconded by Lisa England to approve. </w:t>
      </w:r>
    </w:p>
    <w:p w:rsidR="00000000" w:rsidDel="00000000" w:rsidP="00000000" w:rsidRDefault="00000000" w:rsidRPr="00000000" w14:paraId="00000037">
      <w:pPr>
        <w:spacing w:line="259"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PASSED unanimously.</w:t>
      </w:r>
    </w:p>
    <w:p w:rsidR="00000000" w:rsidDel="00000000" w:rsidP="00000000" w:rsidRDefault="00000000" w:rsidRPr="00000000" w14:paraId="00000038">
      <w:pPr>
        <w:spacing w:line="259"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spacing w:after="20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X: Tour the Grimes Public Library</w:t>
      </w:r>
    </w:p>
    <w:p w:rsidR="00000000" w:rsidDel="00000000" w:rsidP="00000000" w:rsidRDefault="00000000" w:rsidRPr="00000000" w14:paraId="0000003A">
      <w:pPr>
        <w:spacing w:after="200" w:line="240" w:lineRule="auto"/>
        <w:ind w:left="720" w:firstLine="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B">
      <w:pPr>
        <w:spacing w:after="20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w:t>
        <w:tab/>
        <w:t xml:space="preserve"> Next Meeting Monday, April 7, 2024</w:t>
      </w:r>
    </w:p>
    <w:p w:rsidR="00000000" w:rsidDel="00000000" w:rsidP="00000000" w:rsidRDefault="00000000" w:rsidRPr="00000000" w14:paraId="0000003C">
      <w:pPr>
        <w:spacing w:after="20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Mission Statement: The Polk City Community Library provides a place where all can meet, learn, and grow.</w:t>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6vMdOAq1iZqVXHmTLNtcqB66Ga0zwAn4VfYkFU7bgGA/edit?usp=sharing" TargetMode="External"/><Relationship Id="rId10" Type="http://schemas.openxmlformats.org/officeDocument/2006/relationships/hyperlink" Target="https://docs.google.com/document/d/1vk0a_eAJp5hV530Ah0bvIzkEfKI1QIWVE2MCI7ebuRU/edit?usp=sharing" TargetMode="External"/><Relationship Id="rId13" Type="http://schemas.openxmlformats.org/officeDocument/2006/relationships/hyperlink" Target="https://docs.google.com/document/d/1RTK3XAGNu6NLYn5jR-_uuzYXOy8RKAuBZdQ1ER-d1-Q/edit?usp=sharing" TargetMode="External"/><Relationship Id="rId12" Type="http://schemas.openxmlformats.org/officeDocument/2006/relationships/hyperlink" Target="https://docs.google.com/document/d/1qmFioTS1QtHCsayZ1koJ-JYMWTXfT6uGQFgNNrtGPB0/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VLsQWyyaeoN05uaz77libu5cQmNiLIpu/view?usp=drive_link" TargetMode="External"/><Relationship Id="rId5" Type="http://schemas.openxmlformats.org/officeDocument/2006/relationships/styles" Target="styles.xml"/><Relationship Id="rId6" Type="http://schemas.openxmlformats.org/officeDocument/2006/relationships/hyperlink" Target="https://docs.google.com/document/d/1uq9lEMWrJpXPLbGzBKKxLQF_FS2fd9bPPopFt9TGsik/edit?usp=sharing" TargetMode="External"/><Relationship Id="rId7" Type="http://schemas.openxmlformats.org/officeDocument/2006/relationships/hyperlink" Target="https://drive.google.com/file/d/1QkOMusyN2zUq7anse67bznJV3vPorzq9/view?usp=sharing" TargetMode="External"/><Relationship Id="rId8" Type="http://schemas.openxmlformats.org/officeDocument/2006/relationships/hyperlink" Target="https://drive.google.com/file/d/1QQtXAEzSHvhGKFYYoH8bCWuo4NyOIVVb/view?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