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December 4, 2023 at 6:30 pm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Consent Items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the November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2023 Board Minutes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Approve October 2023 financial statements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October 2023 History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/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October 2023 Budget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October 2023 Revenue &amp; Expenses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IV. Communication from the Public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Director’s Report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November Stats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VI. Liaison report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VII. Board Education: Rod Bergren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VIII.  Agenda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Review Tier Standard Section 4: Library Collections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Resolution 2024-03L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setting per capita rate for communities wishing to contract library services from Polk City.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library closures for 2024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Determine January 2024 meeting dates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X.  Adjourn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Next Meeting TBD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